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7215B8" w:rsidRPr="007215B8" w14:paraId="71120670" w14:textId="77777777" w:rsidTr="004342BD">
        <w:trPr>
          <w:trHeight w:val="840"/>
        </w:trPr>
        <w:tc>
          <w:tcPr>
            <w:tcW w:w="3256" w:type="dxa"/>
          </w:tcPr>
          <w:p w14:paraId="30B55303" w14:textId="77777777" w:rsidR="00AF4C77" w:rsidRPr="007215B8" w:rsidRDefault="00C43417" w:rsidP="00035CEE">
            <w:pPr>
              <w:jc w:val="center"/>
              <w:rPr>
                <w:b/>
                <w:sz w:val="26"/>
                <w:szCs w:val="26"/>
              </w:rPr>
            </w:pPr>
            <w:r w:rsidRPr="007215B8">
              <w:rPr>
                <w:b/>
                <w:sz w:val="26"/>
                <w:szCs w:val="26"/>
              </w:rPr>
              <w:t>ỦY BAN NHÂN DÂN</w:t>
            </w:r>
          </w:p>
          <w:p w14:paraId="373E63BF" w14:textId="1643C37D" w:rsidR="00C43417" w:rsidRDefault="00BE01B9" w:rsidP="00035CEE">
            <w:pPr>
              <w:jc w:val="center"/>
              <w:rPr>
                <w:b/>
                <w:sz w:val="26"/>
                <w:szCs w:val="26"/>
              </w:rPr>
            </w:pPr>
            <w:r w:rsidRPr="007215B8">
              <w:rPr>
                <w:b/>
                <w:sz w:val="26"/>
                <w:szCs w:val="26"/>
              </w:rPr>
              <w:t xml:space="preserve">XÃ </w:t>
            </w:r>
            <w:r w:rsidR="00CB7705">
              <w:rPr>
                <w:b/>
                <w:sz w:val="26"/>
                <w:szCs w:val="26"/>
              </w:rPr>
              <w:t>TÁNH LINH</w:t>
            </w:r>
          </w:p>
          <w:p w14:paraId="1DF77D91" w14:textId="41521428" w:rsidR="00035CEE" w:rsidRPr="007215B8" w:rsidRDefault="004071D1" w:rsidP="00035CEE">
            <w:pPr>
              <w:jc w:val="center"/>
              <w:rPr>
                <w:b/>
                <w:sz w:val="26"/>
                <w:szCs w:val="26"/>
              </w:rPr>
            </w:pPr>
            <w:r>
              <w:rPr>
                <w:b/>
                <w:noProof/>
                <w:sz w:val="26"/>
                <w:szCs w:val="26"/>
              </w:rPr>
              <mc:AlternateContent>
                <mc:Choice Requires="wps">
                  <w:drawing>
                    <wp:anchor distT="0" distB="0" distL="114300" distR="114300" simplePos="0" relativeHeight="251664384" behindDoc="0" locked="0" layoutInCell="1" allowOverlap="1" wp14:anchorId="154A230D" wp14:editId="3E9F155E">
                      <wp:simplePos x="0" y="0"/>
                      <wp:positionH relativeFrom="column">
                        <wp:posOffset>632460</wp:posOffset>
                      </wp:positionH>
                      <wp:positionV relativeFrom="paragraph">
                        <wp:posOffset>24130</wp:posOffset>
                      </wp:positionV>
                      <wp:extent cx="609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EFE56"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9.8pt,1.9pt" to="97.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" strokecolor="black [3200]" strokeweight=".5pt">
                      <v:stroke joinstyle="miter"/>
                    </v:line>
                  </w:pict>
                </mc:Fallback>
              </mc:AlternateContent>
            </w:r>
          </w:p>
          <w:p w14:paraId="6F855F11" w14:textId="09CCFBCE" w:rsidR="00EB1042" w:rsidRPr="007215B8" w:rsidRDefault="00EB1042" w:rsidP="00035CEE">
            <w:pPr>
              <w:jc w:val="center"/>
              <w:rPr>
                <w:sz w:val="26"/>
                <w:szCs w:val="26"/>
              </w:rPr>
            </w:pPr>
            <w:r w:rsidRPr="007215B8">
              <w:rPr>
                <w:sz w:val="26"/>
                <w:szCs w:val="26"/>
              </w:rPr>
              <w:t xml:space="preserve">Số:  </w:t>
            </w:r>
            <w:r w:rsidR="00F9213C">
              <w:rPr>
                <w:sz w:val="26"/>
                <w:szCs w:val="26"/>
              </w:rPr>
              <w:t xml:space="preserve">   </w:t>
            </w:r>
            <w:r w:rsidRPr="007215B8">
              <w:rPr>
                <w:sz w:val="26"/>
                <w:szCs w:val="26"/>
              </w:rPr>
              <w:t xml:space="preserve"> </w:t>
            </w:r>
            <w:r w:rsidR="006B0FB7">
              <w:rPr>
                <w:sz w:val="26"/>
                <w:szCs w:val="26"/>
              </w:rPr>
              <w:t xml:space="preserve"> </w:t>
            </w:r>
            <w:r w:rsidRPr="007215B8">
              <w:rPr>
                <w:sz w:val="26"/>
                <w:szCs w:val="26"/>
              </w:rPr>
              <w:t xml:space="preserve"> </w:t>
            </w:r>
            <w:r w:rsidR="00BC07C7" w:rsidRPr="007215B8">
              <w:rPr>
                <w:sz w:val="26"/>
                <w:szCs w:val="26"/>
              </w:rPr>
              <w:t xml:space="preserve"> </w:t>
            </w:r>
            <w:r w:rsidRPr="007215B8">
              <w:rPr>
                <w:sz w:val="26"/>
                <w:szCs w:val="26"/>
              </w:rPr>
              <w:t xml:space="preserve">  /</w:t>
            </w:r>
            <w:r w:rsidR="005203E3" w:rsidRPr="007215B8">
              <w:rPr>
                <w:sz w:val="26"/>
                <w:szCs w:val="26"/>
              </w:rPr>
              <w:t>QĐ-UBND</w:t>
            </w:r>
          </w:p>
        </w:tc>
        <w:tc>
          <w:tcPr>
            <w:tcW w:w="5805" w:type="dxa"/>
          </w:tcPr>
          <w:p w14:paraId="6A9CF05B" w14:textId="77777777" w:rsidR="00AF4C77" w:rsidRPr="007215B8" w:rsidRDefault="00AF4C77" w:rsidP="00035CEE">
            <w:pPr>
              <w:jc w:val="center"/>
              <w:rPr>
                <w:b/>
                <w:sz w:val="26"/>
                <w:szCs w:val="26"/>
              </w:rPr>
            </w:pPr>
            <w:r w:rsidRPr="007215B8">
              <w:rPr>
                <w:b/>
                <w:sz w:val="26"/>
                <w:szCs w:val="26"/>
              </w:rPr>
              <w:t>CỘNG HÒA XÃ HỘI CHỦ NGHĨA VIỆT NAM</w:t>
            </w:r>
          </w:p>
          <w:p w14:paraId="21BDC387" w14:textId="325C0676" w:rsidR="00AF4C77" w:rsidRDefault="00AF4C77" w:rsidP="00035CEE">
            <w:pPr>
              <w:jc w:val="center"/>
              <w:rPr>
                <w:b/>
                <w:szCs w:val="28"/>
              </w:rPr>
            </w:pPr>
            <w:r w:rsidRPr="007215B8">
              <w:rPr>
                <w:b/>
                <w:szCs w:val="28"/>
              </w:rPr>
              <w:t xml:space="preserve">Độc lập </w:t>
            </w:r>
            <w:r w:rsidR="001A0FE0">
              <w:rPr>
                <w:b/>
                <w:szCs w:val="28"/>
              </w:rPr>
              <w:t>-</w:t>
            </w:r>
            <w:r w:rsidRPr="007215B8">
              <w:rPr>
                <w:b/>
                <w:szCs w:val="28"/>
              </w:rPr>
              <w:t xml:space="preserve"> Tự do </w:t>
            </w:r>
            <w:r w:rsidR="001A0FE0">
              <w:rPr>
                <w:b/>
                <w:szCs w:val="28"/>
              </w:rPr>
              <w:t>-</w:t>
            </w:r>
            <w:r w:rsidRPr="007215B8">
              <w:rPr>
                <w:b/>
                <w:szCs w:val="28"/>
              </w:rPr>
              <w:t xml:space="preserve"> Hạnh phúc</w:t>
            </w:r>
          </w:p>
          <w:p w14:paraId="155D3B04" w14:textId="628CD334" w:rsidR="00035CEE" w:rsidRPr="007215B8" w:rsidRDefault="00035CEE" w:rsidP="00035CEE">
            <w:pPr>
              <w:jc w:val="center"/>
              <w:rPr>
                <w:b/>
                <w:szCs w:val="28"/>
              </w:rPr>
            </w:pPr>
            <w:r w:rsidRPr="007215B8">
              <w:rPr>
                <w:b/>
                <w:noProof/>
                <w:sz w:val="26"/>
                <w:szCs w:val="26"/>
              </w:rPr>
              <mc:AlternateContent>
                <mc:Choice Requires="wps">
                  <w:drawing>
                    <wp:anchor distT="0" distB="0" distL="114300" distR="114300" simplePos="0" relativeHeight="251661312" behindDoc="0" locked="0" layoutInCell="1" allowOverlap="1" wp14:anchorId="7811C2D6" wp14:editId="5F47E748">
                      <wp:simplePos x="0" y="0"/>
                      <wp:positionH relativeFrom="column">
                        <wp:posOffset>704850</wp:posOffset>
                      </wp:positionH>
                      <wp:positionV relativeFrom="paragraph">
                        <wp:posOffset>13970</wp:posOffset>
                      </wp:positionV>
                      <wp:extent cx="2095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01C4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1.1pt" to="22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" strokecolor="black [3213]" strokeweight=".5pt">
                      <v:stroke joinstyle="miter"/>
                    </v:line>
                  </w:pict>
                </mc:Fallback>
              </mc:AlternateContent>
            </w:r>
          </w:p>
          <w:p w14:paraId="0802DE2D" w14:textId="17E4B9BF" w:rsidR="00BC07C7" w:rsidRPr="00CB7705" w:rsidRDefault="00EE6F73" w:rsidP="00035CEE">
            <w:pPr>
              <w:jc w:val="center"/>
              <w:rPr>
                <w:i/>
                <w:szCs w:val="28"/>
              </w:rPr>
            </w:pPr>
            <w:r w:rsidRPr="007215B8">
              <w:rPr>
                <w:i/>
                <w:szCs w:val="28"/>
              </w:rPr>
              <w:t xml:space="preserve">  </w:t>
            </w:r>
            <w:r w:rsidR="00CB7705">
              <w:rPr>
                <w:i/>
                <w:szCs w:val="28"/>
              </w:rPr>
              <w:t>Tánh Linh</w:t>
            </w:r>
            <w:r w:rsidR="00BC07C7" w:rsidRPr="00CB7705">
              <w:rPr>
                <w:i/>
                <w:szCs w:val="28"/>
              </w:rPr>
              <w:t>, ngà</w:t>
            </w:r>
            <w:r w:rsidR="00B824A6" w:rsidRPr="00CB7705">
              <w:rPr>
                <w:i/>
                <w:szCs w:val="28"/>
              </w:rPr>
              <w:t xml:space="preserve">y  </w:t>
            </w:r>
            <w:r w:rsidR="006B0FB7">
              <w:rPr>
                <w:i/>
                <w:szCs w:val="28"/>
              </w:rPr>
              <w:t xml:space="preserve"> </w:t>
            </w:r>
            <w:r w:rsidR="00B824A6" w:rsidRPr="00CB7705">
              <w:rPr>
                <w:i/>
                <w:szCs w:val="28"/>
              </w:rPr>
              <w:t xml:space="preserve">   tháng </w:t>
            </w:r>
            <w:r w:rsidR="001E79F9">
              <w:rPr>
                <w:i/>
                <w:szCs w:val="28"/>
              </w:rPr>
              <w:t>7</w:t>
            </w:r>
            <w:r w:rsidR="00B824A6" w:rsidRPr="00CB7705">
              <w:rPr>
                <w:i/>
                <w:szCs w:val="28"/>
              </w:rPr>
              <w:t xml:space="preserve"> năm 2026</w:t>
            </w:r>
          </w:p>
        </w:tc>
      </w:tr>
    </w:tbl>
    <w:p w14:paraId="48BE6C0D" w14:textId="77777777" w:rsidR="00035CEE" w:rsidRDefault="00035CEE" w:rsidP="00035CEE">
      <w:pPr>
        <w:spacing w:after="0"/>
        <w:jc w:val="center"/>
        <w:rPr>
          <w:b/>
        </w:rPr>
      </w:pPr>
    </w:p>
    <w:p w14:paraId="5B8DE954" w14:textId="46190415" w:rsidR="00EB1042" w:rsidRPr="007215B8" w:rsidRDefault="005203E3" w:rsidP="00035CEE">
      <w:pPr>
        <w:spacing w:after="0"/>
        <w:jc w:val="center"/>
        <w:rPr>
          <w:b/>
        </w:rPr>
      </w:pPr>
      <w:r w:rsidRPr="007215B8">
        <w:rPr>
          <w:b/>
        </w:rPr>
        <w:t>QUYẾT ĐỊNH</w:t>
      </w:r>
    </w:p>
    <w:p w14:paraId="548F0FAC" w14:textId="77777777" w:rsidR="00BC2ACC" w:rsidRDefault="005203E3" w:rsidP="00035CEE">
      <w:pPr>
        <w:spacing w:after="0"/>
        <w:jc w:val="center"/>
        <w:rPr>
          <w:b/>
        </w:rPr>
      </w:pPr>
      <w:r w:rsidRPr="007215B8">
        <w:rPr>
          <w:b/>
        </w:rPr>
        <w:t>Về việc cho phép</w:t>
      </w:r>
      <w:r w:rsidR="00E03179" w:rsidRPr="00E03179">
        <w:t xml:space="preserve"> </w:t>
      </w:r>
      <w:r w:rsidR="00BC2ACC" w:rsidRPr="00BC2ACC">
        <w:rPr>
          <w:b/>
        </w:rPr>
        <w:t xml:space="preserve">hộ ông Nguyễn Văn Hồng và bà Nguyễn Thị Lâm </w:t>
      </w:r>
    </w:p>
    <w:p w14:paraId="6E3D120E" w14:textId="404C9223" w:rsidR="005203E3" w:rsidRPr="007215B8" w:rsidRDefault="005203E3" w:rsidP="00035CEE">
      <w:pPr>
        <w:spacing w:after="0"/>
        <w:jc w:val="center"/>
        <w:rPr>
          <w:b/>
        </w:rPr>
      </w:pPr>
      <w:r w:rsidRPr="007215B8">
        <w:rPr>
          <w:b/>
        </w:rPr>
        <w:t>chuyển mục đích sử dụng đất</w:t>
      </w:r>
    </w:p>
    <w:p w14:paraId="0335CD44" w14:textId="43AC8EEE" w:rsidR="00035CEE" w:rsidRDefault="00D57C00" w:rsidP="00035CEE">
      <w:pPr>
        <w:spacing w:before="120" w:after="120" w:line="360" w:lineRule="exact"/>
        <w:ind w:firstLine="720"/>
        <w:jc w:val="center"/>
        <w:rPr>
          <w:b/>
          <w:spacing w:val="3"/>
          <w:szCs w:val="28"/>
          <w:shd w:val="clear" w:color="auto" w:fill="FFFFFF"/>
        </w:rPr>
      </w:pPr>
      <w:r w:rsidRPr="007215B8">
        <w:rPr>
          <w:b/>
          <w:noProof/>
        </w:rPr>
        <mc:AlternateContent>
          <mc:Choice Requires="wps">
            <w:drawing>
              <wp:anchor distT="0" distB="0" distL="114300" distR="114300" simplePos="0" relativeHeight="251662336" behindDoc="0" locked="0" layoutInCell="1" allowOverlap="1" wp14:anchorId="498128D6" wp14:editId="4DF40B77">
                <wp:simplePos x="0" y="0"/>
                <wp:positionH relativeFrom="margin">
                  <wp:align>center</wp:align>
                </wp:positionH>
                <wp:positionV relativeFrom="paragraph">
                  <wp:posOffset>3175</wp:posOffset>
                </wp:positionV>
                <wp:extent cx="1476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7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F0AA2" id="Straight Connector 1"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5pt" to="116.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" strokecolor="black [3200]" strokeweight=".5pt">
                <v:stroke joinstyle="miter"/>
                <w10:wrap anchorx="margin"/>
              </v:line>
            </w:pict>
          </mc:Fallback>
        </mc:AlternateContent>
      </w:r>
    </w:p>
    <w:p w14:paraId="37EA9B6C" w14:textId="49BD6E1B" w:rsidR="00684C5D" w:rsidRPr="007215B8" w:rsidRDefault="00684C5D" w:rsidP="00035CEE">
      <w:pPr>
        <w:spacing w:before="120" w:after="120" w:line="360" w:lineRule="exact"/>
        <w:ind w:firstLine="720"/>
        <w:jc w:val="center"/>
        <w:rPr>
          <w:b/>
          <w:spacing w:val="3"/>
          <w:szCs w:val="28"/>
          <w:shd w:val="clear" w:color="auto" w:fill="FFFFFF"/>
        </w:rPr>
      </w:pPr>
      <w:r w:rsidRPr="007215B8">
        <w:rPr>
          <w:b/>
          <w:spacing w:val="3"/>
          <w:szCs w:val="28"/>
          <w:shd w:val="clear" w:color="auto" w:fill="FFFFFF"/>
        </w:rPr>
        <w:t>CHỦ TỊCH Ủ</w:t>
      </w:r>
      <w:r w:rsidR="009672F7" w:rsidRPr="007215B8">
        <w:rPr>
          <w:b/>
          <w:spacing w:val="3"/>
          <w:szCs w:val="28"/>
          <w:shd w:val="clear" w:color="auto" w:fill="FFFFFF"/>
        </w:rPr>
        <w:t>Y BAN NHÂN</w:t>
      </w:r>
      <w:r w:rsidRPr="007215B8">
        <w:rPr>
          <w:b/>
          <w:spacing w:val="3"/>
          <w:szCs w:val="28"/>
          <w:shd w:val="clear" w:color="auto" w:fill="FFFFFF"/>
        </w:rPr>
        <w:t xml:space="preserve"> DÂN XÃ </w:t>
      </w:r>
      <w:r w:rsidR="00CB7705">
        <w:rPr>
          <w:b/>
          <w:spacing w:val="3"/>
          <w:szCs w:val="28"/>
          <w:shd w:val="clear" w:color="auto" w:fill="FFFFFF"/>
        </w:rPr>
        <w:t>TÁNH LINH</w:t>
      </w:r>
    </w:p>
    <w:p w14:paraId="30AB9E8D"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Luật Tổ chức chính quyền địa phương số 72/2025/QH15;</w:t>
      </w:r>
    </w:p>
    <w:p w14:paraId="42EE5419" w14:textId="4CEB5E2E"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Luật Đất đai năm 2024;</w:t>
      </w:r>
    </w:p>
    <w:p w14:paraId="4C1D2ADB" w14:textId="06BAED5D"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Nghị quyết số 254/2025/QH15 ngày 11/12/2025 của Quốc </w:t>
      </w:r>
      <w:r w:rsidR="00CA2942">
        <w:rPr>
          <w:i/>
          <w:spacing w:val="3"/>
          <w:szCs w:val="28"/>
          <w:shd w:val="clear" w:color="auto" w:fill="FFFFFF"/>
        </w:rPr>
        <w:t>h</w:t>
      </w:r>
      <w:r w:rsidRPr="004071D1">
        <w:rPr>
          <w:i/>
          <w:spacing w:val="3"/>
          <w:szCs w:val="28"/>
          <w:shd w:val="clear" w:color="auto" w:fill="FFFFFF"/>
        </w:rPr>
        <w:t>ội quy định một số cơ chế, chính sách tháo gỡ khó khăn, vướng mắc trong tổ chức thi hành Luật Đất đai;</w:t>
      </w:r>
    </w:p>
    <w:p w14:paraId="1602035B"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102/2024/NĐ-CP ngày 30/7/2024 của Chính phủ quy định chi tiết thi hành một số điều của Luật Đất đai;</w:t>
      </w:r>
    </w:p>
    <w:p w14:paraId="66476DD5"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151/2025/NĐ-CP ngày 12 tháng 6 năm 2025 của Chính phủ quy định về phân định thẩm quyền của chính quyền địa phương 02 cấp, phân quyền, phân cấp trong lĩnh vực đất đai;</w:t>
      </w:r>
    </w:p>
    <w:p w14:paraId="5D4D71EC" w14:textId="400B54D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Nghị định số 226/2025/NĐ-CP ngày 15/8/2025 của Chính phủ sửa đổi, bổ sung một số điều của các nghị định quy định chi tiết thi hành Luật </w:t>
      </w:r>
      <w:r w:rsidR="00CA2942" w:rsidRPr="004071D1">
        <w:rPr>
          <w:i/>
          <w:spacing w:val="3"/>
          <w:szCs w:val="28"/>
          <w:shd w:val="clear" w:color="auto" w:fill="FFFFFF"/>
        </w:rPr>
        <w:t xml:space="preserve">Đất </w:t>
      </w:r>
      <w:r w:rsidRPr="004071D1">
        <w:rPr>
          <w:i/>
          <w:spacing w:val="3"/>
          <w:szCs w:val="28"/>
          <w:shd w:val="clear" w:color="auto" w:fill="FFFFFF"/>
        </w:rPr>
        <w:t>đai;</w:t>
      </w:r>
    </w:p>
    <w:p w14:paraId="7F185A00"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49/2026/NĐ-CP ngày 31/01/2026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6441A816"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45DA3805"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quyết số 82/2025/NQ-HĐND ngày 30/12/2025 của Hội đồng nhân dân tỉnh Lâm Đồng về ban hành quy định Bảng giá đất để công bố và áp dụng từ ngày 01 tháng 01 năm 2026 trên địa bàn tỉnh Lâm Đồng;</w:t>
      </w:r>
    </w:p>
    <w:p w14:paraId="324C0B3E"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1233/QĐ-UBND ngày 25/6/2025 của Ủy ban nhân dân tỉnh Bình Thuận về việc phê duyệt điều chỉnh quy hoạch sử dụng đất thời kỳ 2021 - 2030, tầm nhìn đến năm 2050 của huyện Tánh Linh;</w:t>
      </w:r>
    </w:p>
    <w:p w14:paraId="1276D6C7"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Quyết định số 1254/QĐ-UBND ngày 10/9/2025 của Ủy ban nhân dân tỉnh Lâm Đồng công bố Danh mục thủ tục hành chính mới ban hành, thủ </w:t>
      </w:r>
      <w:r w:rsidRPr="004071D1">
        <w:rPr>
          <w:i/>
          <w:spacing w:val="3"/>
          <w:szCs w:val="28"/>
          <w:shd w:val="clear" w:color="auto" w:fill="FFFFFF"/>
        </w:rPr>
        <w:lastRenderedPageBreak/>
        <w:t>tục hành chính được sửa đổi, bổ sung lĩnh vực đất đai thuộc thẩm quyền giải quyết của cấp tỉnh, cấp xã trên địa bàn tỉnh Lâm Đồng;</w:t>
      </w:r>
    </w:p>
    <w:p w14:paraId="741A5A78"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1870/QĐ-UBND ngày 28/10/2025 của Ủy ban nhân dân tỉnh Lâm Đồng Ban hành quy trình nội bộ giải quyết thủ tục hành chính lĩnh vực Đất đai thuộc thẩm quyền giải quyết của cấp tỉnh, cấp xã trên địa bàn tỉnh Lâm Đồng;</w:t>
      </w:r>
    </w:p>
    <w:p w14:paraId="320DA70E" w14:textId="77777777" w:rsid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535/QĐ-UBND ngày 07/02/2026 của Ủy ban nhân dân tỉnh Lâm Đồng về việc tiếp tục áp dụng trình tự, thủ tục hành chính lĩnh vực đất đai thuộc thẩm quyền giải quyết của cấp tỉnh, cấp xã trên địa bàn tỉnh Lâm Đồng;</w:t>
      </w:r>
    </w:p>
    <w:p w14:paraId="385EC45C" w14:textId="1CE3862A" w:rsidR="00025274" w:rsidRPr="004071D1" w:rsidRDefault="00025274" w:rsidP="00854321">
      <w:pPr>
        <w:spacing w:after="60" w:line="340" w:lineRule="exact"/>
        <w:ind w:firstLine="720"/>
        <w:jc w:val="both"/>
        <w:rPr>
          <w:i/>
          <w:spacing w:val="3"/>
          <w:szCs w:val="28"/>
          <w:shd w:val="clear" w:color="auto" w:fill="FFFFFF"/>
        </w:rPr>
      </w:pPr>
      <w:r w:rsidRPr="00025274">
        <w:rPr>
          <w:i/>
          <w:spacing w:val="3"/>
          <w:szCs w:val="28"/>
          <w:shd w:val="clear" w:color="auto" w:fill="FFFFFF"/>
        </w:rPr>
        <w:t>Căn cứ Quyết định số 567/QĐ-UBND ngày 10/02/2026 của Ủy ban nhân dân tỉnh Lâm Đồng về việc phân bổ chỉ tiêu sử dụng đất đến năm 2030 cho cấp xã trên địa bàn tỉnh Lâm Đồng;</w:t>
      </w:r>
    </w:p>
    <w:p w14:paraId="14CF383B" w14:textId="77777777" w:rsidR="004071D1" w:rsidRDefault="004071D1" w:rsidP="00854321">
      <w:pPr>
        <w:spacing w:after="60" w:line="340" w:lineRule="exact"/>
        <w:ind w:firstLine="720"/>
        <w:jc w:val="both"/>
        <w:rPr>
          <w:i/>
          <w:szCs w:val="28"/>
          <w:shd w:val="clear" w:color="auto" w:fill="FFFFFF"/>
        </w:rPr>
      </w:pPr>
      <w:r w:rsidRPr="004071D1">
        <w:rPr>
          <w:i/>
          <w:spacing w:val="3"/>
          <w:szCs w:val="28"/>
          <w:shd w:val="clear" w:color="auto" w:fill="FFFFFF"/>
        </w:rPr>
        <w:t xml:space="preserve">Căn cứ Quyết định số 16/2026/QĐ-UBND ngày 25/3/2026 của Ủy ban nhân dân tỉnh Lâm Đồng phân cấp cho cơ quan, người có thẩm quyền thực hiện nhiệm vụ, </w:t>
      </w:r>
      <w:r w:rsidRPr="00CA2942">
        <w:rPr>
          <w:i/>
          <w:szCs w:val="28"/>
          <w:shd w:val="clear" w:color="auto" w:fill="FFFFFF"/>
        </w:rPr>
        <w:t>quyền hạn được phân cấp trong lĩnh vực đất đai trên địa bàn tỉnh Lâm Đồng;</w:t>
      </w:r>
    </w:p>
    <w:p w14:paraId="553C41DA" w14:textId="78FB5904" w:rsidR="001E79F9" w:rsidRPr="00CA2942" w:rsidRDefault="001E79F9" w:rsidP="00854321">
      <w:pPr>
        <w:spacing w:after="60" w:line="340" w:lineRule="exact"/>
        <w:ind w:firstLine="720"/>
        <w:jc w:val="both"/>
        <w:rPr>
          <w:i/>
          <w:szCs w:val="28"/>
          <w:shd w:val="clear" w:color="auto" w:fill="FFFFFF"/>
        </w:rPr>
      </w:pPr>
      <w:r w:rsidRPr="001E79F9">
        <w:rPr>
          <w:i/>
          <w:szCs w:val="28"/>
          <w:shd w:val="clear" w:color="auto" w:fill="FFFFFF"/>
        </w:rPr>
        <w:t>Căn cứ Quyết định số 40/2026/QĐ-UBND ngày 01/7/2026 của Ủy ban nhân dân tỉnh Lâm Đồng quy định trình tự, thủ tục hành chính về đất đai trên địa bàn tỉnh Lâm Đồng;</w:t>
      </w:r>
    </w:p>
    <w:p w14:paraId="725B8482" w14:textId="5ADF8E6F" w:rsidR="005203E3" w:rsidRPr="00CA2942" w:rsidRDefault="00035CEE" w:rsidP="00854321">
      <w:pPr>
        <w:spacing w:after="60" w:line="340" w:lineRule="exact"/>
        <w:ind w:firstLine="720"/>
        <w:jc w:val="both"/>
        <w:rPr>
          <w:rFonts w:eastAsia="Times New Roman" w:cs="Times New Roman"/>
          <w:i/>
          <w:iCs/>
          <w:szCs w:val="28"/>
        </w:rPr>
      </w:pPr>
      <w:r w:rsidRPr="00CA2942">
        <w:rPr>
          <w:rFonts w:eastAsia="Times New Roman" w:cs="Times New Roman"/>
          <w:i/>
          <w:iCs/>
          <w:szCs w:val="28"/>
        </w:rPr>
        <w:t>Theo</w:t>
      </w:r>
      <w:r w:rsidR="003B3F4C" w:rsidRPr="00CA2942">
        <w:rPr>
          <w:rFonts w:eastAsia="Times New Roman" w:cs="Times New Roman"/>
          <w:i/>
          <w:iCs/>
          <w:szCs w:val="28"/>
        </w:rPr>
        <w:t xml:space="preserve"> đề nghị của Trưởn</w:t>
      </w:r>
      <w:r w:rsidR="00824F57" w:rsidRPr="00CA2942">
        <w:rPr>
          <w:rFonts w:eastAsia="Times New Roman" w:cs="Times New Roman"/>
          <w:i/>
          <w:iCs/>
          <w:szCs w:val="28"/>
        </w:rPr>
        <w:t>g p</w:t>
      </w:r>
      <w:r w:rsidR="00B4040C" w:rsidRPr="00CA2942">
        <w:rPr>
          <w:rFonts w:eastAsia="Times New Roman" w:cs="Times New Roman"/>
          <w:i/>
          <w:iCs/>
          <w:szCs w:val="28"/>
        </w:rPr>
        <w:t xml:space="preserve">hòng </w:t>
      </w:r>
      <w:r w:rsidR="00B4040C" w:rsidRPr="00B946C9">
        <w:rPr>
          <w:rFonts w:eastAsia="Times New Roman" w:cs="Times New Roman"/>
          <w:i/>
          <w:iCs/>
          <w:szCs w:val="28"/>
        </w:rPr>
        <w:t xml:space="preserve">Kinh tế </w:t>
      </w:r>
      <w:r w:rsidR="00CA2942" w:rsidRPr="00B946C9">
        <w:rPr>
          <w:rFonts w:eastAsia="Times New Roman" w:cs="Times New Roman"/>
          <w:i/>
          <w:iCs/>
          <w:szCs w:val="28"/>
        </w:rPr>
        <w:t xml:space="preserve">xã </w:t>
      </w:r>
      <w:r w:rsidR="00B4040C" w:rsidRPr="00B946C9">
        <w:rPr>
          <w:rFonts w:eastAsia="Times New Roman" w:cs="Times New Roman"/>
          <w:i/>
          <w:iCs/>
          <w:szCs w:val="28"/>
        </w:rPr>
        <w:t xml:space="preserve">tại Tờ trình số </w:t>
      </w:r>
      <w:r w:rsidR="00B946C9" w:rsidRPr="00B946C9">
        <w:rPr>
          <w:rFonts w:eastAsia="Times New Roman" w:cs="Times New Roman"/>
          <w:i/>
          <w:iCs/>
          <w:szCs w:val="28"/>
        </w:rPr>
        <w:t>275</w:t>
      </w:r>
      <w:r w:rsidR="00B4040C" w:rsidRPr="00B946C9">
        <w:rPr>
          <w:rFonts w:eastAsia="Times New Roman" w:cs="Times New Roman"/>
          <w:i/>
          <w:iCs/>
          <w:szCs w:val="28"/>
        </w:rPr>
        <w:t xml:space="preserve">/TTr-PKT </w:t>
      </w:r>
      <w:r w:rsidR="005A578F" w:rsidRPr="00B946C9">
        <w:rPr>
          <w:rFonts w:eastAsia="Times New Roman" w:cs="Times New Roman"/>
          <w:i/>
          <w:iCs/>
          <w:szCs w:val="28"/>
        </w:rPr>
        <w:t>ngày</w:t>
      </w:r>
      <w:r w:rsidR="001E79F9" w:rsidRPr="00B946C9">
        <w:rPr>
          <w:rFonts w:eastAsia="Times New Roman" w:cs="Times New Roman"/>
          <w:i/>
          <w:iCs/>
          <w:szCs w:val="28"/>
        </w:rPr>
        <w:t xml:space="preserve"> </w:t>
      </w:r>
      <w:r w:rsidR="00B946C9" w:rsidRPr="00B946C9">
        <w:rPr>
          <w:rFonts w:eastAsia="Times New Roman" w:cs="Times New Roman"/>
          <w:i/>
          <w:iCs/>
          <w:szCs w:val="28"/>
        </w:rPr>
        <w:t>08</w:t>
      </w:r>
      <w:r w:rsidR="002A01E4" w:rsidRPr="00B946C9">
        <w:rPr>
          <w:rFonts w:eastAsia="Times New Roman" w:cs="Times New Roman"/>
          <w:i/>
          <w:iCs/>
          <w:szCs w:val="28"/>
        </w:rPr>
        <w:t>/</w:t>
      </w:r>
      <w:r w:rsidR="001E79F9" w:rsidRPr="00B946C9">
        <w:rPr>
          <w:rFonts w:eastAsia="Times New Roman" w:cs="Times New Roman"/>
          <w:i/>
          <w:iCs/>
          <w:szCs w:val="28"/>
        </w:rPr>
        <w:t>7</w:t>
      </w:r>
      <w:r w:rsidR="005A578F" w:rsidRPr="00B946C9">
        <w:rPr>
          <w:rFonts w:eastAsia="Times New Roman" w:cs="Times New Roman"/>
          <w:i/>
          <w:iCs/>
          <w:szCs w:val="28"/>
        </w:rPr>
        <w:t>/</w:t>
      </w:r>
      <w:r w:rsidR="002610B5" w:rsidRPr="00B946C9">
        <w:rPr>
          <w:rFonts w:eastAsia="Times New Roman" w:cs="Times New Roman"/>
          <w:i/>
          <w:iCs/>
          <w:szCs w:val="28"/>
        </w:rPr>
        <w:t>2026</w:t>
      </w:r>
      <w:r w:rsidRPr="00B946C9">
        <w:rPr>
          <w:rFonts w:eastAsia="Times New Roman" w:cs="Times New Roman"/>
          <w:i/>
          <w:iCs/>
          <w:szCs w:val="28"/>
        </w:rPr>
        <w:t xml:space="preserve"> về việc cho phép </w:t>
      </w:r>
      <w:r w:rsidR="00BC2ACC" w:rsidRPr="00B946C9">
        <w:rPr>
          <w:rFonts w:eastAsia="Times New Roman" w:cs="Times New Roman"/>
          <w:i/>
          <w:iCs/>
          <w:szCs w:val="28"/>
        </w:rPr>
        <w:t>hộ ông Ngu</w:t>
      </w:r>
      <w:r w:rsidR="00BC2ACC" w:rsidRPr="00BC2ACC">
        <w:rPr>
          <w:rFonts w:eastAsia="Times New Roman" w:cs="Times New Roman"/>
          <w:i/>
          <w:iCs/>
          <w:szCs w:val="28"/>
        </w:rPr>
        <w:t>yễn Văn Hồng và bà Nguyễn Thị Lâm</w:t>
      </w:r>
      <w:r w:rsidR="00BC2ACC">
        <w:rPr>
          <w:rFonts w:eastAsia="Times New Roman" w:cs="Times New Roman"/>
          <w:i/>
          <w:iCs/>
          <w:szCs w:val="28"/>
        </w:rPr>
        <w:t xml:space="preserve"> </w:t>
      </w:r>
      <w:r w:rsidRPr="00CA2942">
        <w:rPr>
          <w:rFonts w:eastAsia="Times New Roman" w:cs="Times New Roman"/>
          <w:i/>
          <w:iCs/>
          <w:szCs w:val="28"/>
        </w:rPr>
        <w:t>chuyển mục đích sử dụng đất.</w:t>
      </w:r>
    </w:p>
    <w:p w14:paraId="3BF757FA" w14:textId="77777777" w:rsidR="005B6884" w:rsidRPr="007215B8" w:rsidRDefault="005B6884" w:rsidP="00854321">
      <w:pPr>
        <w:spacing w:after="60" w:line="340" w:lineRule="exact"/>
        <w:ind w:firstLine="720"/>
        <w:jc w:val="center"/>
        <w:rPr>
          <w:rFonts w:eastAsia="Times New Roman" w:cs="Times New Roman"/>
          <w:b/>
          <w:iCs/>
          <w:szCs w:val="28"/>
        </w:rPr>
      </w:pPr>
      <w:r w:rsidRPr="007215B8">
        <w:rPr>
          <w:rFonts w:eastAsia="Times New Roman" w:cs="Times New Roman"/>
          <w:b/>
          <w:iCs/>
          <w:szCs w:val="28"/>
        </w:rPr>
        <w:t>QUYẾT ĐỊNH:</w:t>
      </w:r>
    </w:p>
    <w:p w14:paraId="2EBB8AF6" w14:textId="0A69B71E" w:rsidR="00BC2ACC" w:rsidRPr="00BC2ACC" w:rsidRDefault="00CB7705" w:rsidP="00BC2ACC">
      <w:pPr>
        <w:spacing w:after="60" w:line="340" w:lineRule="exact"/>
        <w:ind w:firstLine="720"/>
        <w:jc w:val="both"/>
        <w:rPr>
          <w:szCs w:val="28"/>
        </w:rPr>
      </w:pPr>
      <w:r w:rsidRPr="00CB7705">
        <w:rPr>
          <w:rFonts w:eastAsia="Times New Roman" w:cs="Times New Roman"/>
          <w:b/>
          <w:bCs/>
          <w:szCs w:val="28"/>
        </w:rPr>
        <w:t>Điều 1.</w:t>
      </w:r>
      <w:r w:rsidRPr="00CB7705">
        <w:rPr>
          <w:rFonts w:eastAsia="Times New Roman" w:cs="Times New Roman"/>
          <w:szCs w:val="28"/>
        </w:rPr>
        <w:t xml:space="preserve"> </w:t>
      </w:r>
      <w:r w:rsidR="00C15F2E" w:rsidRPr="00C15F2E">
        <w:rPr>
          <w:rFonts w:eastAsia="Times New Roman" w:cs="Times New Roman"/>
          <w:szCs w:val="28"/>
        </w:rPr>
        <w:t xml:space="preserve">Cho </w:t>
      </w:r>
      <w:r w:rsidR="00BC2ACC" w:rsidRPr="00BC2ACC">
        <w:rPr>
          <w:szCs w:val="28"/>
        </w:rPr>
        <w:t>hộ ông Nguyễn Văn Hồng và bà Nguyễn Thị Lâm, địa chỉ thường trú tại thôn Bình Minh, xã Tánh Linh, tỉnh Lâm Đồng được chuyển mục đích sử dụng 23 m</w:t>
      </w:r>
      <w:r w:rsidR="00BC2ACC" w:rsidRPr="00BC2ACC">
        <w:rPr>
          <w:szCs w:val="28"/>
          <w:vertAlign w:val="superscript"/>
        </w:rPr>
        <w:t>2</w:t>
      </w:r>
      <w:r w:rsidR="00BC2ACC" w:rsidRPr="00BC2ACC">
        <w:rPr>
          <w:szCs w:val="28"/>
        </w:rPr>
        <w:t xml:space="preserve"> đất trồng cây lâu năm và hình thức sử dụng đất sau khi chuyển mục đích sử dụng đất là giao đất có thu tiền sử dụng đất tại thôn Bình Minh, xã Tánh Linh, tỉnh Lâm Đồng.</w:t>
      </w:r>
    </w:p>
    <w:p w14:paraId="6BCEC0DA" w14:textId="77777777" w:rsidR="00BC2ACC" w:rsidRPr="00BC2ACC" w:rsidRDefault="00BC2ACC" w:rsidP="00BC2ACC">
      <w:pPr>
        <w:spacing w:after="60" w:line="340" w:lineRule="exact"/>
        <w:ind w:firstLine="720"/>
        <w:jc w:val="both"/>
        <w:rPr>
          <w:szCs w:val="28"/>
        </w:rPr>
      </w:pPr>
      <w:r w:rsidRPr="00BC2ACC">
        <w:rPr>
          <w:szCs w:val="28"/>
        </w:rPr>
        <w:t>Mục đích sử dụng đất: Đất ở tại nông thôn.</w:t>
      </w:r>
    </w:p>
    <w:p w14:paraId="75C961F4" w14:textId="77777777" w:rsidR="00BC2ACC" w:rsidRPr="00BC2ACC" w:rsidRDefault="00BC2ACC" w:rsidP="00BC2ACC">
      <w:pPr>
        <w:spacing w:after="60" w:line="340" w:lineRule="exact"/>
        <w:ind w:firstLine="720"/>
        <w:jc w:val="both"/>
        <w:rPr>
          <w:szCs w:val="28"/>
        </w:rPr>
      </w:pPr>
      <w:r w:rsidRPr="00BC2ACC">
        <w:rPr>
          <w:szCs w:val="28"/>
        </w:rPr>
        <w:t>Thời hạn sử dụng đất là ổn định lâu dài.</w:t>
      </w:r>
    </w:p>
    <w:p w14:paraId="49BFCA19" w14:textId="77777777" w:rsidR="00BC2ACC" w:rsidRPr="00BC2ACC" w:rsidRDefault="00BC2ACC" w:rsidP="00BC2ACC">
      <w:pPr>
        <w:spacing w:after="60" w:line="340" w:lineRule="exact"/>
        <w:ind w:firstLine="720"/>
        <w:jc w:val="both"/>
        <w:rPr>
          <w:szCs w:val="28"/>
        </w:rPr>
      </w:pPr>
      <w:r w:rsidRPr="00BC2ACC">
        <w:rPr>
          <w:szCs w:val="28"/>
        </w:rPr>
        <w:t>Vị trí, ranh giới thửa đất được xác định theo Sơ đồ vị trí chuyển mục đích thửa đất số 37, tờ bản đồ số 282 do Chi nhánh Văn phòng Đăng ký đất đai khu vực Tánh Linh lập ngày 19/5/2026.</w:t>
      </w:r>
    </w:p>
    <w:p w14:paraId="3145B1CA" w14:textId="5DB8EFAE" w:rsidR="00CD5DF1" w:rsidRDefault="00BC2ACC" w:rsidP="00BC2ACC">
      <w:pPr>
        <w:spacing w:after="60" w:line="340" w:lineRule="exact"/>
        <w:ind w:firstLine="720"/>
        <w:jc w:val="both"/>
        <w:rPr>
          <w:szCs w:val="28"/>
        </w:rPr>
      </w:pPr>
      <w:r w:rsidRPr="00BC2ACC">
        <w:rPr>
          <w:szCs w:val="28"/>
        </w:rPr>
        <w:t>Hạn chế trong việc sử dụng đất sau khi chuyển mục đích sử dụng đất theo quy định của pháp luật hiện hành</w:t>
      </w:r>
      <w:r w:rsidR="00CD5DF1" w:rsidRPr="00CD5DF1">
        <w:rPr>
          <w:szCs w:val="28"/>
        </w:rPr>
        <w:t>.</w:t>
      </w:r>
    </w:p>
    <w:p w14:paraId="134FD82F" w14:textId="5A3B5556" w:rsidR="00D53DC8" w:rsidRPr="007215B8" w:rsidRDefault="00D53DC8" w:rsidP="00854321">
      <w:pPr>
        <w:spacing w:after="60" w:line="340" w:lineRule="exact"/>
        <w:ind w:firstLine="720"/>
        <w:jc w:val="both"/>
        <w:rPr>
          <w:szCs w:val="28"/>
        </w:rPr>
      </w:pPr>
      <w:r w:rsidRPr="007215B8">
        <w:rPr>
          <w:b/>
          <w:szCs w:val="28"/>
        </w:rPr>
        <w:t>Điều 2.</w:t>
      </w:r>
      <w:r w:rsidRPr="007215B8">
        <w:rPr>
          <w:szCs w:val="28"/>
        </w:rPr>
        <w:t xml:space="preserve"> Tổ chức thực hiện</w:t>
      </w:r>
    </w:p>
    <w:p w14:paraId="14C81B5E"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1. Thuế Cơ sở 9 tỉnh Lâm Đồng:</w:t>
      </w:r>
    </w:p>
    <w:p w14:paraId="5BCEA848"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lastRenderedPageBreak/>
        <w:t>-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(nếu có).</w:t>
      </w:r>
    </w:p>
    <w:p w14:paraId="221AC8C5"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 Thông báo cho người sử dụng đất nộp tiền sử dụng đất theo quy định.</w:t>
      </w:r>
    </w:p>
    <w:p w14:paraId="7894F5A5" w14:textId="1A0F24F0"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 xml:space="preserve">2. </w:t>
      </w:r>
      <w:r w:rsidR="00BC2ACC" w:rsidRPr="00BC2ACC">
        <w:rPr>
          <w:szCs w:val="28"/>
          <w:lang w:val="en-US" w:eastAsia="en-US"/>
        </w:rPr>
        <w:t xml:space="preserve">Hộ ông Nguyễn Văn Hồng và bà Nguyễn Thị Lâm </w:t>
      </w:r>
      <w:r w:rsidRPr="004071D1">
        <w:rPr>
          <w:szCs w:val="28"/>
          <w:lang w:val="en-US" w:eastAsia="en-US"/>
        </w:rPr>
        <w:t>chịu trách nhiệm nộp tiền sử dụng đất; thực hiện giảm tiền sử dụng đất, khoản được trừ vào tiền sử dụng đất, ghi nợ tiền sử dụng đất (nếu có).</w:t>
      </w:r>
    </w:p>
    <w:p w14:paraId="05A0B11B"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3. Phòng Giao dịch số 14 - Kho bạc Nhà nước Khu vực XVI và các cơ quan có liên quan thu tiền sử dụng đất, hoàn trả tiền sử dụng đất, thu phí, lệ phí... (nếu có).</w:t>
      </w:r>
    </w:p>
    <w:p w14:paraId="00B71D86" w14:textId="77777777" w:rsidR="004071D1" w:rsidRPr="00EB657A" w:rsidRDefault="004071D1" w:rsidP="00854321">
      <w:pPr>
        <w:pStyle w:val="BodyText"/>
        <w:spacing w:after="60" w:line="340" w:lineRule="exact"/>
        <w:ind w:firstLine="720"/>
        <w:rPr>
          <w:szCs w:val="28"/>
          <w:lang w:val="en-US" w:eastAsia="en-US"/>
        </w:rPr>
      </w:pPr>
      <w:r w:rsidRPr="004071D1">
        <w:rPr>
          <w:szCs w:val="28"/>
          <w:lang w:val="en-US" w:eastAsia="en-US"/>
        </w:rPr>
        <w:t xml:space="preserve">4. Phòng Kinh tế xã phối hợp với Chi nhánh Văn phòng Đăng ký đất đai khu </w:t>
      </w:r>
      <w:r w:rsidRPr="00EB657A">
        <w:rPr>
          <w:szCs w:val="28"/>
          <w:lang w:val="en-US" w:eastAsia="en-US"/>
        </w:rPr>
        <w:t>vực Tánh Linh xác định mốc giới và bàn giao đất tại thực địa.</w:t>
      </w:r>
    </w:p>
    <w:p w14:paraId="05AAE580" w14:textId="54A61E34" w:rsidR="00445D24" w:rsidRDefault="00445D24" w:rsidP="00854321">
      <w:pPr>
        <w:pStyle w:val="BodyText"/>
        <w:spacing w:after="60" w:line="340" w:lineRule="exact"/>
        <w:ind w:firstLine="720"/>
        <w:rPr>
          <w:szCs w:val="28"/>
          <w:lang w:val="en-US" w:eastAsia="en-US"/>
        </w:rPr>
      </w:pPr>
      <w:r w:rsidRPr="00EB657A">
        <w:rPr>
          <w:szCs w:val="28"/>
          <w:lang w:val="en-US" w:eastAsia="en-US"/>
        </w:rPr>
        <w:t>5. Chi nhánh Văn phòng Đăng ký đất đai khu vực Tánh Linh</w:t>
      </w:r>
      <w:r w:rsidR="00EB657A" w:rsidRPr="00EB657A">
        <w:rPr>
          <w:szCs w:val="28"/>
          <w:lang w:val="en-US" w:eastAsia="en-US"/>
        </w:rPr>
        <w:t>;</w:t>
      </w:r>
      <w:r w:rsidRPr="00EB657A">
        <w:rPr>
          <w:szCs w:val="28"/>
          <w:lang w:val="en-US" w:eastAsia="en-US"/>
        </w:rPr>
        <w:t xml:space="preserve"> Phòng Kinh tế xã tham mưu Chủ tịch UBND xã thực hiện đăng ký, cấp giấy chứng nhận quyền sử dụng đất, quyền sở hữu tài sản gắn liền với đất hoặc chỉnh lý biến động theo thẩm quyền. Đồng thời, Chi nhánh Văn phòng đăng ký đất đai khu vực Tánh Linh </w:t>
      </w:r>
      <w:r w:rsidRPr="00445D24">
        <w:rPr>
          <w:szCs w:val="28"/>
          <w:lang w:val="en-US" w:eastAsia="en-US"/>
        </w:rPr>
        <w:t>cập nhật, chỉnh lý cơ sở dữ liệu đất đai, hồ sơ địa chính theo quy định.</w:t>
      </w:r>
    </w:p>
    <w:p w14:paraId="34593A0C" w14:textId="4D682D83"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6. Trung tâm Phục vụ hành chính công xã trao Giấy chứng nhận quyền sử dụng đất, quyền sở hữu tài sản gắn liền với đất cho người sử dụng đất đã hoàn thành nghĩa vụ tài chính.</w:t>
      </w:r>
    </w:p>
    <w:p w14:paraId="5BA5EBA9" w14:textId="27A927CC" w:rsidR="007B06CD" w:rsidRDefault="007B06CD" w:rsidP="00854321">
      <w:pPr>
        <w:pStyle w:val="BodyText"/>
        <w:spacing w:after="60" w:line="340" w:lineRule="exact"/>
        <w:ind w:firstLine="720"/>
        <w:rPr>
          <w:szCs w:val="28"/>
          <w:lang w:val="en-US" w:eastAsia="en-US"/>
        </w:rPr>
      </w:pPr>
      <w:r w:rsidRPr="007B06CD">
        <w:rPr>
          <w:szCs w:val="28"/>
          <w:lang w:val="en-US" w:eastAsia="en-US"/>
        </w:rPr>
        <w:t>7. Văn phòng HĐND và UBND xã chịu trách nhiệm đăng tải Quyết định này trên Trang thông tin điện tử của UBND xã Tánh Linh</w:t>
      </w:r>
      <w:r>
        <w:rPr>
          <w:szCs w:val="28"/>
          <w:lang w:val="en-US" w:eastAsia="en-US"/>
        </w:rPr>
        <w:t>.</w:t>
      </w:r>
    </w:p>
    <w:p w14:paraId="4C8A33A5" w14:textId="54FF27C7" w:rsidR="00D53DC8" w:rsidRPr="007215B8" w:rsidRDefault="00D53DC8" w:rsidP="00854321">
      <w:pPr>
        <w:pStyle w:val="BodyText"/>
        <w:spacing w:after="60" w:line="340" w:lineRule="exact"/>
        <w:ind w:firstLine="720"/>
        <w:rPr>
          <w:szCs w:val="28"/>
        </w:rPr>
      </w:pPr>
      <w:r w:rsidRPr="007215B8">
        <w:rPr>
          <w:b/>
          <w:bCs/>
          <w:szCs w:val="28"/>
        </w:rPr>
        <w:t>Điều 3.</w:t>
      </w:r>
      <w:r w:rsidRPr="007215B8">
        <w:rPr>
          <w:szCs w:val="28"/>
        </w:rPr>
        <w:t xml:space="preserve"> </w:t>
      </w:r>
      <w:r w:rsidRPr="007215B8">
        <w:rPr>
          <w:szCs w:val="28"/>
          <w:lang w:val="vi-VN"/>
        </w:rPr>
        <w:t>Quyết định này có hiệu lực kể từ ngày ký</w:t>
      </w:r>
      <w:r w:rsidRPr="007215B8">
        <w:rPr>
          <w:szCs w:val="28"/>
        </w:rPr>
        <w:t>.</w:t>
      </w:r>
    </w:p>
    <w:p w14:paraId="39D4B06E" w14:textId="53B3A870" w:rsidR="00FA3E14" w:rsidRDefault="00D53DC8" w:rsidP="00854321">
      <w:pPr>
        <w:pStyle w:val="BodyText"/>
        <w:spacing w:after="60" w:line="340" w:lineRule="exact"/>
        <w:ind w:firstLine="720"/>
        <w:rPr>
          <w:szCs w:val="28"/>
        </w:rPr>
      </w:pPr>
      <w:r w:rsidRPr="007215B8">
        <w:rPr>
          <w:szCs w:val="28"/>
        </w:rPr>
        <w:t xml:space="preserve">Chánh Văn phòng HĐND và UBND </w:t>
      </w:r>
      <w:r w:rsidR="006C379E" w:rsidRPr="007215B8">
        <w:rPr>
          <w:szCs w:val="28"/>
          <w:lang w:val="en-US"/>
        </w:rPr>
        <w:t>xã</w:t>
      </w:r>
      <w:r w:rsidRPr="007215B8">
        <w:rPr>
          <w:szCs w:val="28"/>
        </w:rPr>
        <w:t xml:space="preserve">, Trưởng phòng </w:t>
      </w:r>
      <w:r w:rsidR="006C379E" w:rsidRPr="007215B8">
        <w:rPr>
          <w:szCs w:val="28"/>
          <w:lang w:val="en-US"/>
        </w:rPr>
        <w:t>Kinh tế</w:t>
      </w:r>
      <w:r w:rsidR="00CB7705">
        <w:rPr>
          <w:szCs w:val="28"/>
          <w:lang w:val="en-US"/>
        </w:rPr>
        <w:t xml:space="preserve"> xã</w:t>
      </w:r>
      <w:r w:rsidR="007A0FD5">
        <w:rPr>
          <w:szCs w:val="28"/>
          <w:lang w:val="en-US"/>
        </w:rPr>
        <w:t>,</w:t>
      </w:r>
      <w:r w:rsidRPr="007215B8">
        <w:rPr>
          <w:szCs w:val="28"/>
        </w:rPr>
        <w:t xml:space="preserve"> </w:t>
      </w:r>
      <w:r w:rsidR="006C379E" w:rsidRPr="007215B8">
        <w:rPr>
          <w:szCs w:val="28"/>
          <w:lang w:val="en-US"/>
        </w:rPr>
        <w:t>Trưởng Thuế cơ sở 9 tỉnh Lâm Đồng</w:t>
      </w:r>
      <w:r w:rsidRPr="007215B8">
        <w:rPr>
          <w:szCs w:val="28"/>
        </w:rPr>
        <w:t xml:space="preserve">, </w:t>
      </w:r>
      <w:r w:rsidR="00CB7705" w:rsidRPr="006E5679">
        <w:rPr>
          <w:color w:val="000000"/>
        </w:rPr>
        <w:t>Trưởng p</w:t>
      </w:r>
      <w:r w:rsidR="00CB7705" w:rsidRPr="006E5679">
        <w:t>hòng Giao dịch số 14 - Kho bạc Nhà nước Khu vực XVI</w:t>
      </w:r>
      <w:r w:rsidR="00CB7705">
        <w:rPr>
          <w:szCs w:val="28"/>
        </w:rPr>
        <w:t xml:space="preserve">, </w:t>
      </w:r>
      <w:r w:rsidRPr="007215B8">
        <w:rPr>
          <w:szCs w:val="28"/>
        </w:rPr>
        <w:t xml:space="preserve">Giám đốc Chi nhánh Văn phòng </w:t>
      </w:r>
      <w:r w:rsidR="004071D1">
        <w:rPr>
          <w:szCs w:val="28"/>
        </w:rPr>
        <w:t>Đ</w:t>
      </w:r>
      <w:r w:rsidRPr="007215B8">
        <w:rPr>
          <w:szCs w:val="28"/>
        </w:rPr>
        <w:t>ăng ký đất đai</w:t>
      </w:r>
      <w:r w:rsidR="006C379E" w:rsidRPr="007215B8">
        <w:rPr>
          <w:szCs w:val="28"/>
          <w:lang w:val="en-US"/>
        </w:rPr>
        <w:t xml:space="preserve"> khu vực</w:t>
      </w:r>
      <w:r w:rsidR="006C379E" w:rsidRPr="007215B8">
        <w:rPr>
          <w:szCs w:val="28"/>
        </w:rPr>
        <w:t xml:space="preserve"> </w:t>
      </w:r>
      <w:r w:rsidR="00CB7705">
        <w:rPr>
          <w:szCs w:val="28"/>
        </w:rPr>
        <w:t>Tánh Lin</w:t>
      </w:r>
      <w:r w:rsidR="005F0368">
        <w:rPr>
          <w:szCs w:val="28"/>
        </w:rPr>
        <w:t>h</w:t>
      </w:r>
      <w:r w:rsidR="002E1158">
        <w:rPr>
          <w:szCs w:val="28"/>
        </w:rPr>
        <w:t>,</w:t>
      </w:r>
      <w:r w:rsidR="00563DD0">
        <w:rPr>
          <w:szCs w:val="28"/>
        </w:rPr>
        <w:t xml:space="preserve"> </w:t>
      </w:r>
      <w:r w:rsidR="00BC2ACC">
        <w:rPr>
          <w:szCs w:val="28"/>
        </w:rPr>
        <w:t>h</w:t>
      </w:r>
      <w:r w:rsidR="00BC2ACC" w:rsidRPr="00BC2ACC">
        <w:rPr>
          <w:szCs w:val="28"/>
          <w:lang w:val="en-US"/>
        </w:rPr>
        <w:t>ộ ông Nguyễn Văn Hồng và bà Nguyễn Thị Lâm</w:t>
      </w:r>
      <w:r w:rsidR="0089659C">
        <w:rPr>
          <w:szCs w:val="28"/>
          <w:lang w:val="en-US"/>
        </w:rPr>
        <w:t xml:space="preserve"> </w:t>
      </w:r>
      <w:r w:rsidRPr="007215B8">
        <w:rPr>
          <w:szCs w:val="28"/>
        </w:rPr>
        <w:t>chịu trách nhiệm thi hành Quyết định này</w:t>
      </w:r>
      <w:r w:rsidR="00CB7705" w:rsidRPr="00CB7705">
        <w:rPr>
          <w:szCs w:val="28"/>
        </w:rPr>
        <w:t>./.</w:t>
      </w:r>
    </w:p>
    <w:tbl>
      <w:tblPr>
        <w:tblW w:w="0" w:type="auto"/>
        <w:tblLook w:val="04A0" w:firstRow="1" w:lastRow="0" w:firstColumn="1" w:lastColumn="0" w:noHBand="0" w:noVBand="1"/>
      </w:tblPr>
      <w:tblGrid>
        <w:gridCol w:w="4534"/>
        <w:gridCol w:w="4537"/>
      </w:tblGrid>
      <w:tr w:rsidR="00CB7705" w:rsidRPr="00CB7705" w14:paraId="4B12A63E" w14:textId="77777777" w:rsidTr="00CB7705">
        <w:tc>
          <w:tcPr>
            <w:tcW w:w="4534" w:type="dxa"/>
          </w:tcPr>
          <w:p w14:paraId="15A77454" w14:textId="77777777" w:rsidR="00CB7705" w:rsidRPr="00CB7705" w:rsidRDefault="00CB7705" w:rsidP="00CB7705">
            <w:pPr>
              <w:suppressAutoHyphens/>
              <w:snapToGrid w:val="0"/>
              <w:spacing w:after="0" w:line="240" w:lineRule="auto"/>
              <w:rPr>
                <w:rFonts w:eastAsia="Times New Roman" w:cs="Times New Roman"/>
                <w:b/>
                <w:i/>
                <w:sz w:val="24"/>
                <w:szCs w:val="28"/>
                <w:lang w:val="vi-VN" w:eastAsia="ar-SA"/>
              </w:rPr>
            </w:pPr>
            <w:r w:rsidRPr="00CB7705">
              <w:rPr>
                <w:rFonts w:eastAsia="Times New Roman" w:cs="Times New Roman"/>
                <w:b/>
                <w:i/>
                <w:sz w:val="24"/>
                <w:szCs w:val="28"/>
                <w:lang w:val="vi-VN" w:eastAsia="ar-SA"/>
              </w:rPr>
              <w:t>Nơi nhận:</w:t>
            </w:r>
          </w:p>
          <w:p w14:paraId="542671D0" w14:textId="7777777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val="vi-VN" w:eastAsia="ar-SA"/>
              </w:rPr>
              <w:t xml:space="preserve">- Như Điều </w:t>
            </w:r>
            <w:r w:rsidRPr="00CB7705">
              <w:rPr>
                <w:rFonts w:eastAsia="Times New Roman" w:cs="Times New Roman"/>
                <w:sz w:val="22"/>
                <w:szCs w:val="28"/>
                <w:lang w:eastAsia="ar-SA"/>
              </w:rPr>
              <w:t>3</w:t>
            </w:r>
            <w:r w:rsidRPr="00CB7705">
              <w:rPr>
                <w:rFonts w:eastAsia="Times New Roman" w:cs="Times New Roman"/>
                <w:sz w:val="22"/>
                <w:szCs w:val="28"/>
                <w:lang w:val="vi-VN" w:eastAsia="ar-SA"/>
              </w:rPr>
              <w:t>;</w:t>
            </w:r>
          </w:p>
          <w:p w14:paraId="61E91459" w14:textId="3BE63CDF"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CT, PCT UBND xã (</w:t>
            </w:r>
            <w:r w:rsidR="00F21207">
              <w:rPr>
                <w:rFonts w:eastAsia="Times New Roman" w:cs="Times New Roman"/>
                <w:sz w:val="22"/>
                <w:szCs w:val="28"/>
                <w:lang w:eastAsia="ar-SA"/>
              </w:rPr>
              <w:t>Đ</w:t>
            </w:r>
            <w:r w:rsidRPr="00CB7705">
              <w:rPr>
                <w:rFonts w:eastAsia="Times New Roman" w:cs="Times New Roman"/>
                <w:sz w:val="22"/>
                <w:szCs w:val="28"/>
                <w:lang w:eastAsia="ar-SA"/>
              </w:rPr>
              <w:t>/c Mân);</w:t>
            </w:r>
          </w:p>
          <w:p w14:paraId="45BE87BA" w14:textId="79310B1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VP HĐND và UBND xã;</w:t>
            </w:r>
          </w:p>
          <w:p w14:paraId="3969CBE7" w14:textId="68FC1188" w:rsidR="00CB7705" w:rsidRPr="00CB7705" w:rsidRDefault="00CB7705" w:rsidP="00CB7705">
            <w:pPr>
              <w:widowControl w:val="0"/>
              <w:spacing w:after="0" w:line="240" w:lineRule="auto"/>
              <w:jc w:val="both"/>
              <w:rPr>
                <w:rFonts w:eastAsia="Times New Roman" w:cs="Times New Roman"/>
                <w:color w:val="000000"/>
                <w:spacing w:val="-6"/>
                <w:szCs w:val="28"/>
                <w:lang w:eastAsia="ar-SA"/>
              </w:rPr>
            </w:pPr>
            <w:r w:rsidRPr="00CB7705">
              <w:rPr>
                <w:rFonts w:eastAsia="Times New Roman" w:cs="Times New Roman"/>
                <w:sz w:val="22"/>
                <w:szCs w:val="28"/>
                <w:lang w:val="vi-VN" w:eastAsia="ar-SA"/>
              </w:rPr>
              <w:t>- Lưu: VT</w:t>
            </w:r>
            <w:r w:rsidRPr="00CB7705">
              <w:rPr>
                <w:rFonts w:eastAsia="Times New Roman" w:cs="Times New Roman"/>
                <w:sz w:val="22"/>
                <w:szCs w:val="28"/>
                <w:lang w:eastAsia="ar-SA"/>
              </w:rPr>
              <w:t>, PKT</w:t>
            </w:r>
            <w:r w:rsidRPr="00CB7705">
              <w:rPr>
                <w:rFonts w:eastAsia="Times New Roman" w:cs="Times New Roman"/>
                <w:sz w:val="22"/>
                <w:szCs w:val="28"/>
                <w:vertAlign w:val="subscript"/>
                <w:lang w:eastAsia="ar-SA"/>
              </w:rPr>
              <w:t xml:space="preserve">Ng, </w:t>
            </w:r>
            <w:r w:rsidRPr="00CB7705">
              <w:rPr>
                <w:rFonts w:eastAsia="Times New Roman" w:cs="Times New Roman"/>
                <w:sz w:val="22"/>
                <w:szCs w:val="28"/>
                <w:lang w:eastAsia="ar-SA"/>
              </w:rPr>
              <w:t xml:space="preserve">Y </w:t>
            </w:r>
            <w:r w:rsidRPr="00CB7705">
              <w:rPr>
                <w:rFonts w:eastAsia="Times New Roman" w:cs="Times New Roman"/>
                <w:sz w:val="22"/>
                <w:szCs w:val="28"/>
                <w:lang w:val="vi-VN" w:eastAsia="ar-SA"/>
              </w:rPr>
              <w:t>(</w:t>
            </w:r>
            <w:r w:rsidR="007A0FD5">
              <w:rPr>
                <w:rFonts w:eastAsia="Times New Roman" w:cs="Times New Roman"/>
                <w:sz w:val="22"/>
                <w:szCs w:val="28"/>
                <w:lang w:eastAsia="ar-SA"/>
              </w:rPr>
              <w:t>1</w:t>
            </w:r>
            <w:r w:rsidR="00CA2942">
              <w:rPr>
                <w:rFonts w:eastAsia="Times New Roman" w:cs="Times New Roman"/>
                <w:sz w:val="22"/>
                <w:szCs w:val="28"/>
                <w:lang w:eastAsia="ar-SA"/>
              </w:rPr>
              <w:t>0</w:t>
            </w:r>
            <w:r w:rsidRPr="00CB7705">
              <w:rPr>
                <w:rFonts w:eastAsia="Times New Roman" w:cs="Times New Roman"/>
                <w:sz w:val="22"/>
                <w:szCs w:val="28"/>
                <w:lang w:eastAsia="ar-SA"/>
              </w:rPr>
              <w:t>b</w:t>
            </w:r>
            <w:r w:rsidRPr="00CB7705">
              <w:rPr>
                <w:rFonts w:eastAsia="Times New Roman" w:cs="Times New Roman"/>
                <w:sz w:val="22"/>
                <w:szCs w:val="28"/>
                <w:lang w:val="vi-VN" w:eastAsia="ar-SA"/>
              </w:rPr>
              <w:t>).</w:t>
            </w:r>
          </w:p>
        </w:tc>
        <w:tc>
          <w:tcPr>
            <w:tcW w:w="4537" w:type="dxa"/>
          </w:tcPr>
          <w:p w14:paraId="2AC034E3" w14:textId="14BA2399" w:rsid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 xml:space="preserve">KT. </w:t>
            </w:r>
            <w:r w:rsidR="00CB7705" w:rsidRPr="00CB7705">
              <w:rPr>
                <w:rFonts w:eastAsia="Times New Roman" w:cs="Times New Roman"/>
                <w:b/>
                <w:szCs w:val="28"/>
                <w:lang w:eastAsia="ar-SA"/>
              </w:rPr>
              <w:t>CHỦ TỊCH</w:t>
            </w:r>
          </w:p>
          <w:p w14:paraId="130DA4A7" w14:textId="4C316698" w:rsidR="009046D6" w:rsidRP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PHÓ CHỦ TỊCH</w:t>
            </w:r>
          </w:p>
          <w:p w14:paraId="2F0A6DEE"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3E280852"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20D408DC"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016495F3"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0AD93D55" w14:textId="0D83FA87" w:rsidR="00CB7705" w:rsidRPr="00CB7705" w:rsidRDefault="009046D6" w:rsidP="00CB7705">
            <w:pPr>
              <w:widowControl w:val="0"/>
              <w:spacing w:after="0" w:line="240" w:lineRule="auto"/>
              <w:jc w:val="center"/>
              <w:rPr>
                <w:rFonts w:eastAsia="Times New Roman" w:cs="Times New Roman"/>
                <w:color w:val="000000"/>
                <w:spacing w:val="-6"/>
                <w:szCs w:val="28"/>
                <w:lang w:eastAsia="ar-SA"/>
              </w:rPr>
            </w:pPr>
            <w:r>
              <w:rPr>
                <w:rFonts w:eastAsia="Times New Roman" w:cs="Times New Roman"/>
                <w:b/>
                <w:szCs w:val="28"/>
                <w:lang w:eastAsia="ar-SA"/>
              </w:rPr>
              <w:t>Mai Trí Mân</w:t>
            </w:r>
          </w:p>
        </w:tc>
      </w:tr>
    </w:tbl>
    <w:p w14:paraId="1DDDFB44" w14:textId="77777777" w:rsidR="00AA5B25" w:rsidRPr="007215B8" w:rsidRDefault="00AA5B25" w:rsidP="00EB1042">
      <w:pPr>
        <w:tabs>
          <w:tab w:val="left" w:pos="2685"/>
        </w:tabs>
      </w:pPr>
    </w:p>
    <w:sectPr w:rsidR="00AA5B25" w:rsidRPr="007215B8" w:rsidSect="00E2059F">
      <w:headerReference w:type="default" r:id="rId8"/>
      <w:pgSz w:w="11906" w:h="16838" w:code="9"/>
      <w:pgMar w:top="1134" w:right="1134"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28FCD" w14:textId="77777777" w:rsidR="00C22A40" w:rsidRDefault="00C22A40" w:rsidP="00673BCF">
      <w:pPr>
        <w:spacing w:after="0" w:line="240" w:lineRule="auto"/>
      </w:pPr>
      <w:r>
        <w:separator/>
      </w:r>
    </w:p>
  </w:endnote>
  <w:endnote w:type="continuationSeparator" w:id="0">
    <w:p w14:paraId="78D4875D" w14:textId="77777777" w:rsidR="00C22A40" w:rsidRDefault="00C22A40" w:rsidP="0067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180F5" w14:textId="77777777" w:rsidR="00C22A40" w:rsidRDefault="00C22A40" w:rsidP="00673BCF">
      <w:pPr>
        <w:spacing w:after="0" w:line="240" w:lineRule="auto"/>
      </w:pPr>
      <w:r>
        <w:separator/>
      </w:r>
    </w:p>
  </w:footnote>
  <w:footnote w:type="continuationSeparator" w:id="0">
    <w:p w14:paraId="0728EA5C" w14:textId="77777777" w:rsidR="00C22A40" w:rsidRDefault="00C22A40" w:rsidP="00673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90661"/>
      <w:docPartObj>
        <w:docPartGallery w:val="Page Numbers (Top of Page)"/>
        <w:docPartUnique/>
      </w:docPartObj>
    </w:sdtPr>
    <w:sdtEndPr>
      <w:rPr>
        <w:noProof/>
        <w:sz w:val="26"/>
        <w:szCs w:val="26"/>
      </w:rPr>
    </w:sdtEndPr>
    <w:sdtContent>
      <w:p w14:paraId="6A3A2A85" w14:textId="1DF49D69" w:rsidR="00673BCF" w:rsidRPr="00673BCF" w:rsidRDefault="00673BCF">
        <w:pPr>
          <w:pStyle w:val="Header"/>
          <w:jc w:val="center"/>
          <w:rPr>
            <w:sz w:val="26"/>
            <w:szCs w:val="26"/>
          </w:rPr>
        </w:pPr>
        <w:r w:rsidRPr="00673BCF">
          <w:rPr>
            <w:sz w:val="26"/>
            <w:szCs w:val="26"/>
          </w:rPr>
          <w:fldChar w:fldCharType="begin"/>
        </w:r>
        <w:r w:rsidRPr="00673BCF">
          <w:rPr>
            <w:sz w:val="26"/>
            <w:szCs w:val="26"/>
          </w:rPr>
          <w:instrText xml:space="preserve"> PAGE   \* MERGEFORMAT </w:instrText>
        </w:r>
        <w:r w:rsidRPr="00673BCF">
          <w:rPr>
            <w:sz w:val="26"/>
            <w:szCs w:val="26"/>
          </w:rPr>
          <w:fldChar w:fldCharType="separate"/>
        </w:r>
        <w:r w:rsidR="00E2059F">
          <w:rPr>
            <w:noProof/>
            <w:sz w:val="26"/>
            <w:szCs w:val="26"/>
          </w:rPr>
          <w:t>2</w:t>
        </w:r>
        <w:r w:rsidRPr="00673BCF">
          <w:rPr>
            <w:noProof/>
            <w:sz w:val="26"/>
            <w:szCs w:val="26"/>
          </w:rPr>
          <w:fldChar w:fldCharType="end"/>
        </w:r>
      </w:p>
    </w:sdtContent>
  </w:sdt>
  <w:p w14:paraId="547E129F" w14:textId="77777777" w:rsidR="00673BCF" w:rsidRDefault="0067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1426F"/>
    <w:multiLevelType w:val="hybridMultilevel"/>
    <w:tmpl w:val="CF9657F8"/>
    <w:lvl w:ilvl="0" w:tplc="26D29B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7616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77"/>
    <w:rsid w:val="000118C7"/>
    <w:rsid w:val="00016C61"/>
    <w:rsid w:val="00025274"/>
    <w:rsid w:val="00035CEE"/>
    <w:rsid w:val="0003616B"/>
    <w:rsid w:val="00047930"/>
    <w:rsid w:val="000545BE"/>
    <w:rsid w:val="00055CA5"/>
    <w:rsid w:val="00057353"/>
    <w:rsid w:val="000638B7"/>
    <w:rsid w:val="00073F78"/>
    <w:rsid w:val="000773E1"/>
    <w:rsid w:val="00082C79"/>
    <w:rsid w:val="000873E1"/>
    <w:rsid w:val="00094D0B"/>
    <w:rsid w:val="000B47B0"/>
    <w:rsid w:val="000B48F5"/>
    <w:rsid w:val="000E7D85"/>
    <w:rsid w:val="00112903"/>
    <w:rsid w:val="001132D8"/>
    <w:rsid w:val="001159F1"/>
    <w:rsid w:val="00122A1D"/>
    <w:rsid w:val="00134680"/>
    <w:rsid w:val="0013726D"/>
    <w:rsid w:val="00141B2D"/>
    <w:rsid w:val="00142D9F"/>
    <w:rsid w:val="00142F1C"/>
    <w:rsid w:val="001633E9"/>
    <w:rsid w:val="00173AC9"/>
    <w:rsid w:val="00177775"/>
    <w:rsid w:val="001841E4"/>
    <w:rsid w:val="001843C6"/>
    <w:rsid w:val="00197B87"/>
    <w:rsid w:val="001A0FE0"/>
    <w:rsid w:val="001A678A"/>
    <w:rsid w:val="001B0227"/>
    <w:rsid w:val="001C7EA3"/>
    <w:rsid w:val="001E37EE"/>
    <w:rsid w:val="001E674B"/>
    <w:rsid w:val="001E79F9"/>
    <w:rsid w:val="001F6807"/>
    <w:rsid w:val="00201CE5"/>
    <w:rsid w:val="0020246C"/>
    <w:rsid w:val="00212602"/>
    <w:rsid w:val="00222129"/>
    <w:rsid w:val="00230363"/>
    <w:rsid w:val="0023741B"/>
    <w:rsid w:val="00240423"/>
    <w:rsid w:val="00241830"/>
    <w:rsid w:val="002427C5"/>
    <w:rsid w:val="00243A10"/>
    <w:rsid w:val="002500A1"/>
    <w:rsid w:val="002610B5"/>
    <w:rsid w:val="002779E1"/>
    <w:rsid w:val="00292934"/>
    <w:rsid w:val="00295309"/>
    <w:rsid w:val="002A01E4"/>
    <w:rsid w:val="002B1892"/>
    <w:rsid w:val="002B402C"/>
    <w:rsid w:val="002C021B"/>
    <w:rsid w:val="002E1158"/>
    <w:rsid w:val="002F1D32"/>
    <w:rsid w:val="002F6836"/>
    <w:rsid w:val="003032F2"/>
    <w:rsid w:val="00315DBD"/>
    <w:rsid w:val="00321055"/>
    <w:rsid w:val="00331D41"/>
    <w:rsid w:val="0033325D"/>
    <w:rsid w:val="00333D03"/>
    <w:rsid w:val="0034592C"/>
    <w:rsid w:val="003719FB"/>
    <w:rsid w:val="00377CCE"/>
    <w:rsid w:val="00392A13"/>
    <w:rsid w:val="003B104C"/>
    <w:rsid w:val="003B3824"/>
    <w:rsid w:val="003B3F4C"/>
    <w:rsid w:val="003C3B1B"/>
    <w:rsid w:val="003D058D"/>
    <w:rsid w:val="003D34C1"/>
    <w:rsid w:val="003E4F98"/>
    <w:rsid w:val="00401408"/>
    <w:rsid w:val="004071D1"/>
    <w:rsid w:val="00422422"/>
    <w:rsid w:val="004342BD"/>
    <w:rsid w:val="00443FE0"/>
    <w:rsid w:val="00444B0D"/>
    <w:rsid w:val="00445D24"/>
    <w:rsid w:val="00461C57"/>
    <w:rsid w:val="00474133"/>
    <w:rsid w:val="00484033"/>
    <w:rsid w:val="004922FC"/>
    <w:rsid w:val="004A5109"/>
    <w:rsid w:val="004E2E2B"/>
    <w:rsid w:val="004F4F34"/>
    <w:rsid w:val="00504F5D"/>
    <w:rsid w:val="00511B2E"/>
    <w:rsid w:val="00513ED7"/>
    <w:rsid w:val="0051657A"/>
    <w:rsid w:val="005203E3"/>
    <w:rsid w:val="00522859"/>
    <w:rsid w:val="00525355"/>
    <w:rsid w:val="0052761A"/>
    <w:rsid w:val="00530454"/>
    <w:rsid w:val="00534448"/>
    <w:rsid w:val="0053787F"/>
    <w:rsid w:val="0054582B"/>
    <w:rsid w:val="00551F81"/>
    <w:rsid w:val="00556967"/>
    <w:rsid w:val="00563DD0"/>
    <w:rsid w:val="00564A86"/>
    <w:rsid w:val="00590966"/>
    <w:rsid w:val="005A578F"/>
    <w:rsid w:val="005B6884"/>
    <w:rsid w:val="005C2A51"/>
    <w:rsid w:val="005C5999"/>
    <w:rsid w:val="005D07EF"/>
    <w:rsid w:val="005E187C"/>
    <w:rsid w:val="005E1BD1"/>
    <w:rsid w:val="005F0368"/>
    <w:rsid w:val="006028FC"/>
    <w:rsid w:val="00604798"/>
    <w:rsid w:val="006205E8"/>
    <w:rsid w:val="006220A2"/>
    <w:rsid w:val="00625A82"/>
    <w:rsid w:val="00631891"/>
    <w:rsid w:val="0065044E"/>
    <w:rsid w:val="00672896"/>
    <w:rsid w:val="00673BCF"/>
    <w:rsid w:val="00684C5D"/>
    <w:rsid w:val="006A48BD"/>
    <w:rsid w:val="006B0FB7"/>
    <w:rsid w:val="006C379E"/>
    <w:rsid w:val="006C5A6D"/>
    <w:rsid w:val="006D2047"/>
    <w:rsid w:val="006D2717"/>
    <w:rsid w:val="006D5B69"/>
    <w:rsid w:val="006E2A22"/>
    <w:rsid w:val="006E4899"/>
    <w:rsid w:val="006E60DB"/>
    <w:rsid w:val="006F42AC"/>
    <w:rsid w:val="006F6338"/>
    <w:rsid w:val="00702CEA"/>
    <w:rsid w:val="00707D24"/>
    <w:rsid w:val="007153AF"/>
    <w:rsid w:val="007215B8"/>
    <w:rsid w:val="007269CA"/>
    <w:rsid w:val="00741C05"/>
    <w:rsid w:val="00760FA7"/>
    <w:rsid w:val="00761853"/>
    <w:rsid w:val="007A0FD5"/>
    <w:rsid w:val="007A2358"/>
    <w:rsid w:val="007B0686"/>
    <w:rsid w:val="007B06CD"/>
    <w:rsid w:val="007F5CEE"/>
    <w:rsid w:val="0081756C"/>
    <w:rsid w:val="00824F57"/>
    <w:rsid w:val="00832CD7"/>
    <w:rsid w:val="0083677C"/>
    <w:rsid w:val="00854321"/>
    <w:rsid w:val="008754DE"/>
    <w:rsid w:val="00875EF5"/>
    <w:rsid w:val="00877D4C"/>
    <w:rsid w:val="0089659C"/>
    <w:rsid w:val="008A0FED"/>
    <w:rsid w:val="008C6B55"/>
    <w:rsid w:val="008E0A6C"/>
    <w:rsid w:val="008E5C55"/>
    <w:rsid w:val="008F74C1"/>
    <w:rsid w:val="009046D6"/>
    <w:rsid w:val="00925BA1"/>
    <w:rsid w:val="00925BCC"/>
    <w:rsid w:val="0094465D"/>
    <w:rsid w:val="009627FA"/>
    <w:rsid w:val="009672F7"/>
    <w:rsid w:val="00971783"/>
    <w:rsid w:val="00977D82"/>
    <w:rsid w:val="009825B5"/>
    <w:rsid w:val="00983696"/>
    <w:rsid w:val="00996102"/>
    <w:rsid w:val="009968FE"/>
    <w:rsid w:val="009A014E"/>
    <w:rsid w:val="009C2236"/>
    <w:rsid w:val="009E1CCB"/>
    <w:rsid w:val="009E1F1E"/>
    <w:rsid w:val="009E3A72"/>
    <w:rsid w:val="009F1D88"/>
    <w:rsid w:val="009F48EA"/>
    <w:rsid w:val="00A34A28"/>
    <w:rsid w:val="00A34E0A"/>
    <w:rsid w:val="00A35D0C"/>
    <w:rsid w:val="00A42494"/>
    <w:rsid w:val="00A44C17"/>
    <w:rsid w:val="00A65D90"/>
    <w:rsid w:val="00A677FB"/>
    <w:rsid w:val="00A763B1"/>
    <w:rsid w:val="00A95540"/>
    <w:rsid w:val="00AA0F1B"/>
    <w:rsid w:val="00AA5B25"/>
    <w:rsid w:val="00AD4EFD"/>
    <w:rsid w:val="00AE2CA5"/>
    <w:rsid w:val="00AE3336"/>
    <w:rsid w:val="00AE5586"/>
    <w:rsid w:val="00AE75DD"/>
    <w:rsid w:val="00AF0640"/>
    <w:rsid w:val="00AF4C77"/>
    <w:rsid w:val="00B1326D"/>
    <w:rsid w:val="00B20778"/>
    <w:rsid w:val="00B24A7E"/>
    <w:rsid w:val="00B24E3B"/>
    <w:rsid w:val="00B32870"/>
    <w:rsid w:val="00B34844"/>
    <w:rsid w:val="00B34FB4"/>
    <w:rsid w:val="00B35DE5"/>
    <w:rsid w:val="00B4040C"/>
    <w:rsid w:val="00B77B11"/>
    <w:rsid w:val="00B824A6"/>
    <w:rsid w:val="00B83413"/>
    <w:rsid w:val="00B85208"/>
    <w:rsid w:val="00B946C9"/>
    <w:rsid w:val="00BB72D7"/>
    <w:rsid w:val="00BC07C7"/>
    <w:rsid w:val="00BC2ACC"/>
    <w:rsid w:val="00BC4169"/>
    <w:rsid w:val="00BD2D15"/>
    <w:rsid w:val="00BE01B9"/>
    <w:rsid w:val="00BE41F7"/>
    <w:rsid w:val="00C04694"/>
    <w:rsid w:val="00C15F2E"/>
    <w:rsid w:val="00C22A40"/>
    <w:rsid w:val="00C23FA2"/>
    <w:rsid w:val="00C43417"/>
    <w:rsid w:val="00C45F7A"/>
    <w:rsid w:val="00C50954"/>
    <w:rsid w:val="00C52EA3"/>
    <w:rsid w:val="00C61A77"/>
    <w:rsid w:val="00C6239C"/>
    <w:rsid w:val="00C70095"/>
    <w:rsid w:val="00C752CF"/>
    <w:rsid w:val="00C86F97"/>
    <w:rsid w:val="00C90197"/>
    <w:rsid w:val="00C91039"/>
    <w:rsid w:val="00C911BB"/>
    <w:rsid w:val="00CA2942"/>
    <w:rsid w:val="00CB4364"/>
    <w:rsid w:val="00CB6E51"/>
    <w:rsid w:val="00CB7705"/>
    <w:rsid w:val="00CC5F46"/>
    <w:rsid w:val="00CC7043"/>
    <w:rsid w:val="00CD318A"/>
    <w:rsid w:val="00CD5DF1"/>
    <w:rsid w:val="00CE53C6"/>
    <w:rsid w:val="00CE7A44"/>
    <w:rsid w:val="00CF4978"/>
    <w:rsid w:val="00D00ACE"/>
    <w:rsid w:val="00D1113D"/>
    <w:rsid w:val="00D136AD"/>
    <w:rsid w:val="00D206FD"/>
    <w:rsid w:val="00D2765F"/>
    <w:rsid w:val="00D521F7"/>
    <w:rsid w:val="00D524C6"/>
    <w:rsid w:val="00D53DC8"/>
    <w:rsid w:val="00D57C00"/>
    <w:rsid w:val="00D57C9A"/>
    <w:rsid w:val="00D605CF"/>
    <w:rsid w:val="00D6164E"/>
    <w:rsid w:val="00D94BF6"/>
    <w:rsid w:val="00DB18AB"/>
    <w:rsid w:val="00DC71A3"/>
    <w:rsid w:val="00DE12E5"/>
    <w:rsid w:val="00E030D3"/>
    <w:rsid w:val="00E03179"/>
    <w:rsid w:val="00E2059F"/>
    <w:rsid w:val="00E208DD"/>
    <w:rsid w:val="00E257C8"/>
    <w:rsid w:val="00E31B50"/>
    <w:rsid w:val="00E35254"/>
    <w:rsid w:val="00E43D12"/>
    <w:rsid w:val="00E6757E"/>
    <w:rsid w:val="00E6794A"/>
    <w:rsid w:val="00EA2E65"/>
    <w:rsid w:val="00EB1042"/>
    <w:rsid w:val="00EB657A"/>
    <w:rsid w:val="00EC17E2"/>
    <w:rsid w:val="00EC4E5B"/>
    <w:rsid w:val="00EE54A6"/>
    <w:rsid w:val="00EE6F73"/>
    <w:rsid w:val="00EF1F15"/>
    <w:rsid w:val="00EF416F"/>
    <w:rsid w:val="00EF5F5C"/>
    <w:rsid w:val="00EF602E"/>
    <w:rsid w:val="00F12553"/>
    <w:rsid w:val="00F21207"/>
    <w:rsid w:val="00F27A51"/>
    <w:rsid w:val="00F43BF5"/>
    <w:rsid w:val="00F50C68"/>
    <w:rsid w:val="00F50F8B"/>
    <w:rsid w:val="00F524C8"/>
    <w:rsid w:val="00F64080"/>
    <w:rsid w:val="00F67BE3"/>
    <w:rsid w:val="00F80B83"/>
    <w:rsid w:val="00F83E34"/>
    <w:rsid w:val="00F9213C"/>
    <w:rsid w:val="00FA3E14"/>
    <w:rsid w:val="00FB1B51"/>
    <w:rsid w:val="00FB25D7"/>
    <w:rsid w:val="00FB57D3"/>
    <w:rsid w:val="00FC5619"/>
    <w:rsid w:val="00FD79C9"/>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C20D"/>
  <w15:chartTrackingRefBased/>
  <w15:docId w15:val="{10D6BBEC-C053-49E9-93CD-75F83F5C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6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16B"/>
    <w:rPr>
      <w:rFonts w:ascii="Segoe UI" w:hAnsi="Segoe UI" w:cs="Segoe UI"/>
      <w:sz w:val="18"/>
      <w:szCs w:val="18"/>
    </w:rPr>
  </w:style>
  <w:style w:type="paragraph" w:styleId="ListParagraph">
    <w:name w:val="List Paragraph"/>
    <w:basedOn w:val="Normal"/>
    <w:uiPriority w:val="34"/>
    <w:qFormat/>
    <w:rsid w:val="00A44C17"/>
    <w:pPr>
      <w:ind w:left="720"/>
      <w:contextualSpacing/>
    </w:pPr>
  </w:style>
  <w:style w:type="paragraph" w:styleId="BodyText">
    <w:name w:val="Body Text"/>
    <w:basedOn w:val="Normal"/>
    <w:link w:val="BodyTextChar"/>
    <w:rsid w:val="00D53DC8"/>
    <w:pPr>
      <w:spacing w:after="0" w:line="240" w:lineRule="auto"/>
      <w:jc w:val="both"/>
    </w:pPr>
    <w:rPr>
      <w:rFonts w:eastAsia="Times New Roman" w:cs="Times New Roman"/>
      <w:szCs w:val="20"/>
      <w:lang w:val="x-none" w:eastAsia="x-none"/>
    </w:rPr>
  </w:style>
  <w:style w:type="character" w:customStyle="1" w:styleId="BodyTextChar">
    <w:name w:val="Body Text Char"/>
    <w:basedOn w:val="DefaultParagraphFont"/>
    <w:link w:val="BodyText"/>
    <w:rsid w:val="00D53DC8"/>
    <w:rPr>
      <w:rFonts w:eastAsia="Times New Roman" w:cs="Times New Roman"/>
      <w:szCs w:val="20"/>
      <w:lang w:val="x-none" w:eastAsia="x-none"/>
    </w:rPr>
  </w:style>
  <w:style w:type="paragraph" w:styleId="BodyTextIndent2">
    <w:name w:val="Body Text Indent 2"/>
    <w:basedOn w:val="Normal"/>
    <w:link w:val="BodyTextIndent2Char"/>
    <w:rsid w:val="00D53DC8"/>
    <w:pPr>
      <w:spacing w:after="120" w:line="480" w:lineRule="auto"/>
      <w:ind w:left="360"/>
    </w:pPr>
    <w:rPr>
      <w:rFonts w:eastAsia="Times New Roman" w:cs="Times New Roman"/>
      <w:b/>
      <w:sz w:val="26"/>
      <w:szCs w:val="26"/>
    </w:rPr>
  </w:style>
  <w:style w:type="character" w:customStyle="1" w:styleId="BodyTextIndent2Char">
    <w:name w:val="Body Text Indent 2 Char"/>
    <w:basedOn w:val="DefaultParagraphFont"/>
    <w:link w:val="BodyTextIndent2"/>
    <w:rsid w:val="00D53DC8"/>
    <w:rPr>
      <w:rFonts w:eastAsia="Times New Roman" w:cs="Times New Roman"/>
      <w:b/>
      <w:sz w:val="26"/>
      <w:szCs w:val="26"/>
    </w:rPr>
  </w:style>
  <w:style w:type="paragraph" w:styleId="Header">
    <w:name w:val="header"/>
    <w:basedOn w:val="Normal"/>
    <w:link w:val="HeaderChar"/>
    <w:uiPriority w:val="99"/>
    <w:unhideWhenUsed/>
    <w:rsid w:val="0067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BCF"/>
  </w:style>
  <w:style w:type="paragraph" w:styleId="Footer">
    <w:name w:val="footer"/>
    <w:basedOn w:val="Normal"/>
    <w:link w:val="FooterChar"/>
    <w:uiPriority w:val="99"/>
    <w:unhideWhenUsed/>
    <w:rsid w:val="0067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38C6-7D2F-48D6-BF29-F45A865C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1005</TotalTime>
  <Pages>3</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11</cp:lastModifiedBy>
  <cp:revision>157</cp:revision>
  <cp:lastPrinted>2025-08-12T07:08:00Z</cp:lastPrinted>
  <dcterms:created xsi:type="dcterms:W3CDTF">2023-06-24T02:48:00Z</dcterms:created>
  <dcterms:modified xsi:type="dcterms:W3CDTF">2026-07-09T00:27:00Z</dcterms:modified>
</cp:coreProperties>
</file>